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04C9" w:rsidRDefault="005104C9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00000002" w14:textId="04631DD3" w:rsidR="005104C9" w:rsidRDefault="003A3683">
      <w:pPr>
        <w:ind w:left="1" w:hanging="3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Autorisation de reproduction et de représentation de photographie et de vidéos (mineur</w:t>
      </w:r>
      <w:r>
        <w:rPr>
          <w:rFonts w:ascii="Verdana" w:eastAsia="Verdana" w:hAnsi="Verdana" w:cs="Verdana"/>
          <w:b/>
          <w:sz w:val="32"/>
          <w:szCs w:val="32"/>
        </w:rPr>
        <w:t>)</w:t>
      </w:r>
    </w:p>
    <w:p w14:paraId="00000003" w14:textId="77777777" w:rsidR="005104C9" w:rsidRDefault="003A3683">
      <w:pPr>
        <w:ind w:left="1" w:hanging="3"/>
        <w:jc w:val="center"/>
        <w:rPr>
          <w:b/>
          <w:sz w:val="40"/>
          <w:szCs w:val="40"/>
          <w:u w:val="single"/>
        </w:rPr>
      </w:pPr>
      <w:r>
        <w:rPr>
          <w:rFonts w:ascii="Verdana" w:eastAsia="Verdana" w:hAnsi="Verdana" w:cs="Verdana"/>
          <w:b/>
          <w:sz w:val="32"/>
          <w:szCs w:val="32"/>
        </w:rPr>
        <w:t>U.S.C Tir à l’arc</w:t>
      </w:r>
    </w:p>
    <w:p w14:paraId="00000004" w14:textId="77777777" w:rsidR="005104C9" w:rsidRDefault="005104C9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05" w14:textId="77777777" w:rsidR="005104C9" w:rsidRDefault="005104C9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14:paraId="00000006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07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Nous soussignés……………………………………………………………………………&amp; …………………………………………………………</w:t>
      </w:r>
    </w:p>
    <w:p w14:paraId="00000008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Demeurant……………………………………………………………………………………………………………………………………………………</w:t>
      </w:r>
    </w:p>
    <w:p w14:paraId="00000009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Représentants légaux de l’enfant (nom, prénom) …………………………………………………………………………..</w:t>
      </w:r>
    </w:p>
    <w:p w14:paraId="0000000A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0B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5A34F84B" w14:textId="7C321CD3" w:rsidR="00141C03" w:rsidRDefault="00141C03" w:rsidP="00141C03">
      <w:pPr>
        <w:ind w:leftChars="0" w:left="0" w:firstLineChars="0" w:firstLine="720"/>
        <w:jc w:val="both"/>
        <w:rPr>
          <w:b/>
        </w:rPr>
      </w:pPr>
      <w:sdt>
        <w:sdtPr>
          <w:rPr>
            <w:rFonts w:ascii="Verdana" w:eastAsia="Verdana" w:hAnsi="Verdana" w:cs="Verdana"/>
            <w:b/>
          </w:rPr>
          <w:id w:val="213566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b/>
            </w:rPr>
            <w:t>☐</w:t>
          </w:r>
        </w:sdtContent>
      </w:sdt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A3683">
        <w:rPr>
          <w:rFonts w:ascii="Verdana" w:eastAsia="Verdana" w:hAnsi="Verdana" w:cs="Verdana"/>
          <w:b/>
          <w:sz w:val="20"/>
          <w:szCs w:val="20"/>
        </w:rPr>
        <w:t>N</w:t>
      </w:r>
      <w:r w:rsidR="003A3683">
        <w:rPr>
          <w:rFonts w:ascii="Verdana" w:eastAsia="Verdana" w:hAnsi="Verdana" w:cs="Verdana"/>
          <w:b/>
          <w:sz w:val="20"/>
          <w:szCs w:val="20"/>
        </w:rPr>
        <w:t>ous autorisons les membres du bureau des Archers de Carrières sur Seine ou toute personne mandatée par eux</w:t>
      </w:r>
      <w:r w:rsidR="003A368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A3683">
        <w:rPr>
          <w:rFonts w:ascii="Verdana" w:eastAsia="Verdana" w:hAnsi="Verdana" w:cs="Verdana"/>
          <w:b/>
          <w:sz w:val="20"/>
          <w:szCs w:val="20"/>
        </w:rPr>
        <w:t xml:space="preserve">à </w:t>
      </w:r>
      <w:r w:rsidR="003A3683">
        <w:rPr>
          <w:rFonts w:ascii="Verdana" w:eastAsia="Verdana" w:hAnsi="Verdana" w:cs="Verdana"/>
          <w:b/>
          <w:sz w:val="20"/>
          <w:szCs w:val="20"/>
        </w:rPr>
        <w:t xml:space="preserve">photographier, à filmer notre enfant mineur et à utiliser son image dans le cadre des activités de la section tir à l’arc de l’USC, à reproduire et communiquer au public les photographies prises et les vidéos filmées </w:t>
      </w:r>
      <w:r w:rsidR="003A3683">
        <w:rPr>
          <w:rFonts w:ascii="Verdana" w:eastAsia="Verdana" w:hAnsi="Verdana" w:cs="Verdana"/>
          <w:b/>
          <w:sz w:val="20"/>
          <w:szCs w:val="20"/>
        </w:rPr>
        <w:t>dans le cadre de la présente, conformé</w:t>
      </w:r>
      <w:r w:rsidR="003A3683">
        <w:rPr>
          <w:rFonts w:ascii="Verdana" w:eastAsia="Verdana" w:hAnsi="Verdana" w:cs="Verdana"/>
          <w:b/>
          <w:sz w:val="20"/>
          <w:szCs w:val="20"/>
        </w:rPr>
        <w:t>ment aux dispositions relatives au droit à l’image et au droit au nom.</w:t>
      </w:r>
    </w:p>
    <w:p w14:paraId="7DFBB459" w14:textId="77777777" w:rsidR="00141C03" w:rsidRDefault="00141C03" w:rsidP="00141C03">
      <w:pPr>
        <w:ind w:leftChars="0" w:left="0" w:firstLineChars="0" w:firstLine="720"/>
        <w:jc w:val="both"/>
        <w:rPr>
          <w:b/>
        </w:rPr>
      </w:pPr>
    </w:p>
    <w:p w14:paraId="0000000D" w14:textId="61176AE2" w:rsidR="005104C9" w:rsidRPr="00141C03" w:rsidRDefault="00141C03" w:rsidP="00141C03">
      <w:pPr>
        <w:ind w:leftChars="0" w:left="0" w:firstLineChars="0" w:firstLine="720"/>
        <w:jc w:val="both"/>
        <w:rPr>
          <w:b/>
        </w:rPr>
      </w:pPr>
      <w:sdt>
        <w:sdtPr>
          <w:rPr>
            <w:rFonts w:ascii="Verdana" w:eastAsia="Verdana" w:hAnsi="Verdana" w:cs="Verdana"/>
            <w:b/>
          </w:rPr>
          <w:id w:val="113607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b/>
            </w:rPr>
            <w:t>☐</w:t>
          </w:r>
        </w:sdtContent>
      </w:sdt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A3683">
        <w:rPr>
          <w:rFonts w:ascii="Verdana" w:eastAsia="Verdana" w:hAnsi="Verdana" w:cs="Verdana"/>
          <w:b/>
          <w:sz w:val="20"/>
          <w:szCs w:val="20"/>
        </w:rPr>
        <w:t>N</w:t>
      </w:r>
      <w:r w:rsidR="003A3683">
        <w:rPr>
          <w:rFonts w:ascii="Verdana" w:eastAsia="Verdana" w:hAnsi="Verdana" w:cs="Verdana"/>
          <w:b/>
          <w:sz w:val="20"/>
          <w:szCs w:val="20"/>
        </w:rPr>
        <w:t>ous n’autorisons pas.</w:t>
      </w:r>
    </w:p>
    <w:p w14:paraId="0000000E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0F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Les photographies et les vidéos pourront être exploitées et utilisées directement par les membres du bureau des Archers de Carrières sur Seine ou toute personne </w:t>
      </w:r>
      <w:r>
        <w:rPr>
          <w:rFonts w:ascii="Verdana" w:eastAsia="Verdana" w:hAnsi="Verdana" w:cs="Verdana"/>
          <w:sz w:val="20"/>
          <w:szCs w:val="20"/>
        </w:rPr>
        <w:t>mandatée par eux dans le cadre du club ou être cédées à des tiers, sous toute forme et tous supports connus et inconnus à ce jour, dans le monde entier, sans limitation de durée, intégralement ou par extraits et notamment :</w:t>
      </w:r>
    </w:p>
    <w:p w14:paraId="00000010" w14:textId="77777777" w:rsidR="005104C9" w:rsidRDefault="003A3683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Presse,</w:t>
      </w:r>
    </w:p>
    <w:p w14:paraId="00000011" w14:textId="77777777" w:rsidR="005104C9" w:rsidRDefault="003A3683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Site web,</w:t>
      </w:r>
    </w:p>
    <w:p w14:paraId="00000012" w14:textId="77777777" w:rsidR="005104C9" w:rsidRDefault="003A3683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Livre,</w:t>
      </w:r>
    </w:p>
    <w:p w14:paraId="00000013" w14:textId="77777777" w:rsidR="005104C9" w:rsidRDefault="003A3683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Carte p</w:t>
      </w:r>
      <w:r>
        <w:rPr>
          <w:rFonts w:ascii="Verdana" w:eastAsia="Verdana" w:hAnsi="Verdana" w:cs="Verdana"/>
          <w:sz w:val="20"/>
          <w:szCs w:val="20"/>
        </w:rPr>
        <w:t>ostale,</w:t>
      </w:r>
    </w:p>
    <w:p w14:paraId="00000014" w14:textId="77777777" w:rsidR="005104C9" w:rsidRDefault="003A3683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Exposition,</w:t>
      </w:r>
    </w:p>
    <w:p w14:paraId="00000015" w14:textId="77777777" w:rsidR="005104C9" w:rsidRDefault="003A3683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Publicité,</w:t>
      </w:r>
    </w:p>
    <w:p w14:paraId="00000016" w14:textId="77777777" w:rsidR="005104C9" w:rsidRDefault="003A3683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Projection publique,</w:t>
      </w:r>
    </w:p>
    <w:p w14:paraId="00000017" w14:textId="77777777" w:rsidR="005104C9" w:rsidRDefault="003A3683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Concours,</w:t>
      </w:r>
    </w:p>
    <w:p w14:paraId="00000018" w14:textId="77777777" w:rsidR="005104C9" w:rsidRDefault="003A3683">
      <w:pPr>
        <w:numPr>
          <w:ilvl w:val="0"/>
          <w:numId w:val="2"/>
        </w:num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Autre :………………………………………………………………………</w:t>
      </w:r>
    </w:p>
    <w:p w14:paraId="00000019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1A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1B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 bénéficiaire de l’autorisation s’interdit expressément de procéder à une exploitation des photographies et vidéos susceptible de porter atteinte à la vie privée ou à la réputation, ni d’utiliser les photographies et vidéos de la présente, dans tout supp</w:t>
      </w:r>
      <w:r>
        <w:rPr>
          <w:rFonts w:ascii="Verdana" w:eastAsia="Verdana" w:hAnsi="Verdana" w:cs="Verdana"/>
          <w:b/>
          <w:sz w:val="20"/>
          <w:szCs w:val="20"/>
        </w:rPr>
        <w:t>ort à caractère pornographique, raciste, xénophobe ou toute autre exploitation préjudiciable.</w:t>
      </w:r>
    </w:p>
    <w:p w14:paraId="0000001C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1D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s’efforcera dans la mesure du possible, de tenir à disposition un justificatif de chaque parution des photographies et vidéos sur simple demande. Il encouragera ses partenaires à faire de même et mettra en œuvre tous les moyens nécessaires à la réalisat</w:t>
      </w:r>
      <w:r>
        <w:rPr>
          <w:rFonts w:ascii="Verdana" w:eastAsia="Verdana" w:hAnsi="Verdana" w:cs="Verdana"/>
          <w:sz w:val="20"/>
          <w:szCs w:val="20"/>
        </w:rPr>
        <w:t>ion de cet objectif.</w:t>
      </w:r>
    </w:p>
    <w:p w14:paraId="0000001E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1F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Nous nous reconnaissons être entièrement rempli de nos droits et nous ne pourrons prétendre à aucune rémunération pour l’exploitation des droits visés aux présentes.</w:t>
      </w:r>
    </w:p>
    <w:p w14:paraId="00000020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21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Je garantis que je ne suis pas lié par un contrat exclusif relatif </w:t>
      </w:r>
      <w:r>
        <w:rPr>
          <w:rFonts w:ascii="Verdana" w:eastAsia="Verdana" w:hAnsi="Verdana" w:cs="Verdana"/>
          <w:sz w:val="20"/>
          <w:szCs w:val="20"/>
        </w:rPr>
        <w:t>à l’utilisation de mon image ou de mon nom.</w:t>
      </w:r>
    </w:p>
    <w:p w14:paraId="00000022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23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Election de domicile est faite par chacune des parties à l’adresse précisée aux présentes.</w:t>
      </w:r>
    </w:p>
    <w:p w14:paraId="00000024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Pour tout litige né de l’interprétation ou de l’exécution des présentes, il est fait attribution expresse de juridiction</w:t>
      </w:r>
      <w:r>
        <w:rPr>
          <w:rFonts w:ascii="Verdana" w:eastAsia="Verdana" w:hAnsi="Verdana" w:cs="Verdana"/>
          <w:sz w:val="20"/>
          <w:szCs w:val="20"/>
        </w:rPr>
        <w:t xml:space="preserve"> aux tribunaux compétents statuant en droit français. </w:t>
      </w:r>
    </w:p>
    <w:p w14:paraId="00000025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26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27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Fait à …………………………………………………………., le…………………………………en deux exemplaires et de bonne foi.</w:t>
      </w:r>
    </w:p>
    <w:p w14:paraId="00000028" w14:textId="77777777" w:rsidR="005104C9" w:rsidRDefault="005104C9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00000029" w14:textId="77777777" w:rsidR="005104C9" w:rsidRDefault="003A3683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A6C4C42" wp14:editId="07B67492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753225" cy="53276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150" y="3518380"/>
                          <a:ext cx="6743700" cy="5232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4F335B" w14:textId="77777777" w:rsidR="005104C9" w:rsidRDefault="003A3683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>Signatures précédées des noms et prénoms des représentants légaux de l’enfant :</w:t>
                            </w:r>
                          </w:p>
                          <w:p w14:paraId="6C71F403" w14:textId="77777777" w:rsidR="005104C9" w:rsidRDefault="005104C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AAAFBA4" w14:textId="77777777" w:rsidR="005104C9" w:rsidRDefault="005104C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753225" cy="5327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532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104C9">
      <w:pgSz w:w="11906" w:h="16838"/>
      <w:pgMar w:top="284" w:right="566" w:bottom="993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3A"/>
    <w:multiLevelType w:val="multilevel"/>
    <w:tmpl w:val="83780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891DBC"/>
    <w:multiLevelType w:val="multilevel"/>
    <w:tmpl w:val="EAD460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C9"/>
    <w:rsid w:val="00141C03"/>
    <w:rsid w:val="003A3683"/>
    <w:rsid w:val="005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FE59"/>
  <w15:docId w15:val="{6E61884F-F3BA-4734-ACF7-390351C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qFormat/>
    <w:rPr>
      <w:rFonts w:ascii="Lucida Grande" w:hAnsi="Lucida Grande"/>
      <w:sz w:val="18"/>
      <w:szCs w:val="18"/>
      <w:lang/>
    </w:rPr>
  </w:style>
  <w:style w:type="character" w:customStyle="1" w:styleId="CarCar">
    <w:name w:val="Car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3+c+QEGFWV5r3knSzs5vNvVUKw==">AMUW2mU84gw0Ba6SbbQ0oqvJirBtYekaOfreZGLlqh6qYNn3RlLeQS4a5Y+7WoTbg5lTcouWGp5m8wWCTYe8MEqtWZrgMCetCU5j27ISz0vXVKW1hyZS1Oo=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Philippe BERTHE</cp:lastModifiedBy>
  <cp:revision>3</cp:revision>
  <dcterms:created xsi:type="dcterms:W3CDTF">2021-08-28T10:30:00Z</dcterms:created>
  <dcterms:modified xsi:type="dcterms:W3CDTF">2021-08-28T10:30:00Z</dcterms:modified>
</cp:coreProperties>
</file>